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9C" w:rsidRDefault="0099399C" w:rsidP="009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99C" w:rsidRDefault="0099399C" w:rsidP="009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99C" w:rsidRDefault="00C6544F" w:rsidP="0099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64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A53B0C" wp14:editId="1BD72A8E">
            <wp:extent cx="5936615" cy="8395970"/>
            <wp:effectExtent l="0" t="0" r="0" b="0"/>
            <wp:docPr id="1" name="Рисунок 1" descr="C:\Users\Zaira\Desktop\Программы 13.11.2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Программы 13.11.20\007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9C" w:rsidRPr="00C737EB" w:rsidRDefault="0099399C" w:rsidP="0099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Pr="00C737EB" w:rsidRDefault="0099399C" w:rsidP="0099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44F" w:rsidRDefault="00C6544F" w:rsidP="0099399C">
      <w:pPr>
        <w:pStyle w:val="a5"/>
        <w:jc w:val="both"/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C6544F" w:rsidRDefault="00C6544F" w:rsidP="0099399C">
      <w:pPr>
        <w:pStyle w:val="a5"/>
        <w:jc w:val="both"/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9399C" w:rsidRPr="00C737EB" w:rsidRDefault="0099399C" w:rsidP="0099399C">
      <w:pPr>
        <w:pStyle w:val="a5"/>
        <w:jc w:val="both"/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0" w:name="_GoBack"/>
      <w:bookmarkEnd w:id="0"/>
      <w:r w:rsidRPr="00C737EB"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Программа прошла внутреннюю экспертизу и рекомендована к реализации в муниципальном бюджетном учреждении дополнительного образования </w:t>
      </w:r>
    </w:p>
    <w:p w:rsidR="0099399C" w:rsidRPr="00C737EB" w:rsidRDefault="0099399C" w:rsidP="0099399C">
      <w:pPr>
        <w:pStyle w:val="a5"/>
        <w:jc w:val="both"/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</w:pPr>
      <w:r w:rsidRPr="00C737EB"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  <w:t>«Дом детского технического творчества Серноводского муниципального района</w:t>
      </w:r>
    </w:p>
    <w:p w:rsidR="0099399C" w:rsidRPr="00C737EB" w:rsidRDefault="0099399C" w:rsidP="0099399C">
      <w:pPr>
        <w:pStyle w:val="a5"/>
        <w:jc w:val="both"/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9399C" w:rsidRPr="00C737EB" w:rsidRDefault="0099399C" w:rsidP="0099399C">
      <w:pPr>
        <w:pStyle w:val="a5"/>
        <w:jc w:val="both"/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</w:pPr>
      <w:r w:rsidRPr="00C737EB"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  <w:t>Экспертное заключение №_____ от ____    _____2020г.</w:t>
      </w:r>
    </w:p>
    <w:p w:rsidR="0099399C" w:rsidRPr="00C737EB" w:rsidRDefault="0099399C" w:rsidP="0099399C">
      <w:pPr>
        <w:pStyle w:val="a5"/>
        <w:jc w:val="both"/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9399C" w:rsidRPr="00C737EB" w:rsidRDefault="0099399C" w:rsidP="0099399C">
      <w:pPr>
        <w:pStyle w:val="a5"/>
        <w:jc w:val="both"/>
        <w:rPr>
          <w:rFonts w:ascii="Times New Roman" w:hAnsi="Times New Roman" w:cs="Times New Roman"/>
          <w:iCs/>
          <w:sz w:val="26"/>
          <w:szCs w:val="26"/>
        </w:rPr>
        <w:sectPr w:rsidR="0099399C" w:rsidRPr="00C737EB" w:rsidSect="0024398A">
          <w:headerReference w:type="default" r:id="rId8"/>
          <w:footerReference w:type="even" r:id="rId9"/>
          <w:footerReference w:type="default" r:id="rId10"/>
          <w:pgSz w:w="11900" w:h="16840"/>
          <w:pgMar w:top="441" w:right="850" w:bottom="851" w:left="1701" w:header="142" w:footer="3" w:gutter="0"/>
          <w:cols w:space="720"/>
          <w:noEndnote/>
          <w:titlePg/>
          <w:docGrid w:linePitch="360"/>
        </w:sectPr>
      </w:pPr>
      <w:r w:rsidRPr="00C737EB"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  <w:t>Эксперт: Лулаева Румиса Сапаровна</w:t>
      </w:r>
      <w:r w:rsidRPr="00C737EB">
        <w:rPr>
          <w:rStyle w:val="af4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737EB">
        <w:rPr>
          <w:rStyle w:val="af4"/>
          <w:rFonts w:ascii="Times New Roman" w:hAnsi="Times New Roman" w:cs="Times New Roman"/>
          <w:i w:val="0"/>
          <w:color w:val="auto"/>
          <w:sz w:val="26"/>
          <w:szCs w:val="26"/>
        </w:rPr>
        <w:t>зам. директора по УВР.</w:t>
      </w:r>
    </w:p>
    <w:p w:rsidR="0099399C" w:rsidRPr="00C737EB" w:rsidRDefault="0099399C" w:rsidP="009939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b/>
          <w:sz w:val="26"/>
          <w:szCs w:val="26"/>
        </w:rPr>
        <w:t>Раздел 1. Комплекс основных характеристик дополнительной общеобразовательной общеразвивающей программы</w:t>
      </w:r>
    </w:p>
    <w:p w:rsidR="0099399C" w:rsidRPr="00C737EB" w:rsidRDefault="0099399C" w:rsidP="009939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1.1.Направленность …………………………………………………………….. 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1.2. Уровень освоения программы ……………………………………………....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1.3. Актуальность программы …………………………………………………...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1.4. Отличительные особенности программы ………………………………….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1.5. Категория учащихся ………………………………………………………....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1.6. Сроки реализации и объем программы …………………………………….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1.7. Формы организации образовательной деятельности и режим занятий .....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1.8. Цель и задачи программы …………………………………………………...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1.9. Планируемые результаты освоения программы ………………………..…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b/>
          <w:sz w:val="26"/>
          <w:szCs w:val="26"/>
        </w:rPr>
        <w:t>Раздел 2. Содержание программы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2.1. Учебный план ………………………………………………………………..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2.2. Содержание учебного плана ………………………………………………..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2.3. Календарный учебный график …………………………………………….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3.Формы аттестации и оценочные материалы </w:t>
      </w: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…………………...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b/>
          <w:sz w:val="26"/>
          <w:szCs w:val="26"/>
        </w:rPr>
        <w:t>Раздел 4. Комплекс организационно-педагогических условий реализации программы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4.1. Материально-техническое обеспечение программы …………………….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4.2. Кадровое обеспечение программы ……………………………………….. </w:t>
      </w:r>
    </w:p>
    <w:p w:rsidR="0099399C" w:rsidRPr="00C737EB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4.3. Учебно-методическое обеспечение ………………………………………. </w:t>
      </w:r>
    </w:p>
    <w:p w:rsidR="0099399C" w:rsidRPr="00C737EB" w:rsidRDefault="0099399C" w:rsidP="0099399C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Литература ……………………………………………………………………....  </w:t>
      </w:r>
    </w:p>
    <w:p w:rsidR="0099399C" w:rsidRPr="00C737EB" w:rsidRDefault="0099399C" w:rsidP="0099399C">
      <w:pPr>
        <w:spacing w:after="0" w:line="36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Pr="00C737EB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Pr="00C737EB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Pr="00C737EB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Pr="00C737EB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Pr="00C737EB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Pr="00C737EB" w:rsidRDefault="0099399C" w:rsidP="0099399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399C" w:rsidRPr="00C737EB" w:rsidRDefault="0099399C" w:rsidP="0099399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Нормативные документы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разработки дополнительной общеобразовательной общеразвивающей программы:</w:t>
      </w:r>
    </w:p>
    <w:p w:rsidR="0099399C" w:rsidRPr="00C737EB" w:rsidRDefault="0099399C" w:rsidP="0099399C">
      <w:pPr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C737EB">
        <w:rPr>
          <w:rFonts w:ascii="Times New Roman" w:eastAsia="Times New Roman" w:hAnsi="Times New Roman" w:cs="Times New Roman"/>
          <w:sz w:val="26"/>
          <w:szCs w:val="26"/>
        </w:rPr>
        <w:t>Федеральный закон «Об образовании в Российской Федерации» № 273-ФЗ от 29.12.2012г.;</w:t>
      </w:r>
    </w:p>
    <w:p w:rsidR="0099399C" w:rsidRPr="00C737EB" w:rsidRDefault="0099399C" w:rsidP="0099399C">
      <w:pPr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>-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9399C" w:rsidRPr="00C737EB" w:rsidRDefault="0099399C" w:rsidP="0099399C">
      <w:pPr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99399C" w:rsidRPr="00C737EB" w:rsidRDefault="0099399C" w:rsidP="0099399C">
      <w:pPr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99399C" w:rsidRPr="00C737EB" w:rsidRDefault="0099399C" w:rsidP="0099399C">
      <w:pPr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99399C" w:rsidRPr="00C737EB" w:rsidRDefault="0099399C" w:rsidP="0099399C">
      <w:pPr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законодательству).</w:t>
      </w:r>
    </w:p>
    <w:p w:rsidR="0099399C" w:rsidRPr="00C737EB" w:rsidRDefault="0099399C" w:rsidP="0099399C">
      <w:pPr>
        <w:rPr>
          <w:rFonts w:ascii="Times New Roman" w:eastAsia="Times New Roman" w:hAnsi="Times New Roman" w:cs="Times New Roman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закон РФ «Об в Российской Федерации» №273-ФЗ от 29.12.2012 г        в статье 16 «Реализации образовательных программ с применением электронного обучения. </w:t>
      </w:r>
    </w:p>
    <w:p w:rsidR="0099399C" w:rsidRPr="00C737EB" w:rsidRDefault="0099399C" w:rsidP="009939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Приказ Министерства образования и науки Российской Федерации от 09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образовательного учреждения дополнительного образования </w:t>
      </w:r>
    </w:p>
    <w:p w:rsidR="0099399C" w:rsidRPr="00C737EB" w:rsidRDefault="0099399C" w:rsidP="009939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Формы ДОТ: e-mail; дистанционное обучение в сети Интернет, видеоконференции, оп-line тестирование, интернет-уроки, вебинары, skype-общение.</w:t>
      </w:r>
    </w:p>
    <w:p w:rsidR="0099399C" w:rsidRDefault="0099399C" w:rsidP="009939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9399C" w:rsidRDefault="0099399C" w:rsidP="009939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99C" w:rsidRDefault="0099399C" w:rsidP="009939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99C" w:rsidRPr="00C737EB" w:rsidRDefault="0099399C" w:rsidP="009939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399C" w:rsidRPr="00C737EB" w:rsidRDefault="0099399C" w:rsidP="0099399C">
      <w:pPr>
        <w:pStyle w:val="af1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 xml:space="preserve"> Направленност</w:t>
      </w:r>
      <w:r w:rsidRPr="00C737EB">
        <w:rPr>
          <w:rFonts w:ascii="Times New Roman" w:hAnsi="Times New Roman" w:cs="Times New Roman"/>
          <w:sz w:val="26"/>
          <w:szCs w:val="26"/>
        </w:rPr>
        <w:t xml:space="preserve">ь дополнительной общеобразовательной общеразвивающей  </w:t>
      </w:r>
    </w:p>
    <w:p w:rsidR="0099399C" w:rsidRPr="00C737EB" w:rsidRDefault="0099399C" w:rsidP="0099399C">
      <w:pPr>
        <w:spacing w:after="0"/>
        <w:ind w:left="40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программы «Основы туризма» – туристско-краеведческая. Направлена на развитие познавательных, исследовательских навыков, обучающихся по изучению природы, истории, культуры родного края. Программы ориентированы на познание истории нашей Родины, судеб соотечественников, семейных родословных; являются источником социального, личностного и духовного развития обучающихся. Сфера профессиональной деятельности – «человек-природа», «человек-человек».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Стартовый уровень</w:t>
      </w:r>
      <w:r w:rsidRPr="00C737EB">
        <w:rPr>
          <w:rFonts w:ascii="Times New Roman" w:hAnsi="Times New Roman" w:cs="Times New Roman"/>
          <w:sz w:val="26"/>
          <w:szCs w:val="26"/>
        </w:rPr>
        <w:t xml:space="preserve"> – первый год обучения, объем 144 часа. Охватывает круг первоначальных знаний и навыков. Предполагает максимальную спортивно-техническую результативность в подготовке юного велотуриста.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Актуальность программы.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На сегодняшний день важными приоритетами государственной политики в сфере образования становится поддержка и развитие детского туризма через туристско-краеведческие кружки.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Основными принципами туристско-краеведческой деятельности являются: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Создание постоянного коллектива туристско-краеведческого объединения – одного из эффективных инструментов позитивного воздействия на личность подростка;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Формирования чувства патриотизма, любви к своей Родине посредством подростков к походам и экспедициям, к краеведческой поисково-исследовательской работе, расширение кругозора воспитанников.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Отличительные особенности программы.</w:t>
      </w:r>
    </w:p>
    <w:p w:rsidR="0099399C" w:rsidRPr="00C737EB" w:rsidRDefault="0099399C" w:rsidP="0099399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  <w:shd w:val="clear" w:color="auto" w:fill="FFFFFF"/>
        </w:rPr>
        <w:t>Данная программа позволяет дать подросткам не только разностороннюю подготовку: физическую и техническую, но и возможность проявиться различным способностям, позволяет усилить ценность физических тренировок, при отработке умений и навыков эксплуатации и обслуживания велосипеда, при этом превращая трудовые обязанности в интересный и увлекательный вид деятельности. Сочетание коллективных действий в туристской группе и индивидуальных действий на спортивном маршруте или на туристских соревнованиях воспитывает умение жить и работать в коллективе, умение принимать самостоятельные решения и нести за них индивидуальную ответственность.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Категория учащихся.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Программа рассчитана на детей 12-14 лет.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Группа первого года обучения комплектуется из учащихся 7-8 классов, не имеющих специальных знаний и навыков практической работы.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Зачисление осуществляется по желанию ребенка по заявлению его родителей (законных представителей).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lastRenderedPageBreak/>
        <w:t>Сроки реализации и объем программы.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 xml:space="preserve">Срок реализации программы 1 год. </w:t>
      </w:r>
    </w:p>
    <w:p w:rsidR="0099399C" w:rsidRPr="00C737EB" w:rsidRDefault="00D705AA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программы – 144 часов (8 часов для проектной деятельности).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Формы организации образовательной деятельности и режим занятий.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Занятия проводятся в групповой форме, всем составом объединения из числа разного возрастного категория указанные в данной программе.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Занятия проводятся в виде лекции и практические занятия, соревнования, выездные экскурсии по разработанному маршруту.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Занятия проводятся в разновозрастных группах, численный состав группы 12-15 человек.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 xml:space="preserve">Режим занятий: занятия проводятся два раза в неделю по два академических часа,  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продолжительность занятий -40 минут, перерыв 5-10 минут.</w:t>
      </w:r>
    </w:p>
    <w:p w:rsidR="0099399C" w:rsidRPr="00C737EB" w:rsidRDefault="0099399C" w:rsidP="0099399C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 xml:space="preserve">Дистанционной формой обучения является учебное занятие через сеть Интернет в режиме реального времени через общение по </w:t>
      </w:r>
      <w:r w:rsidRPr="00C737E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C737EB">
        <w:rPr>
          <w:rFonts w:ascii="Times New Roman" w:hAnsi="Times New Roman" w:cs="Times New Roman"/>
          <w:sz w:val="26"/>
          <w:szCs w:val="26"/>
        </w:rPr>
        <w:t xml:space="preserve">, Skype, </w:t>
      </w:r>
      <w:r w:rsidRPr="00C737EB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C737EB">
        <w:rPr>
          <w:rFonts w:ascii="Times New Roman" w:hAnsi="Times New Roman" w:cs="Times New Roman"/>
          <w:sz w:val="26"/>
          <w:szCs w:val="26"/>
        </w:rPr>
        <w:t>. Продолжительность</w:t>
      </w:r>
      <w:r w:rsidRPr="00C737EB">
        <w:rPr>
          <w:rFonts w:ascii="Times New Roman" w:eastAsia="Times New Roman" w:hAnsi="Times New Roman" w:cs="Times New Roman"/>
          <w:sz w:val="26"/>
          <w:szCs w:val="26"/>
        </w:rPr>
        <w:t xml:space="preserve"> онлайн –</w:t>
      </w:r>
      <w:r w:rsidR="00C85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7EB">
        <w:rPr>
          <w:rFonts w:ascii="Times New Roman" w:hAnsi="Times New Roman" w:cs="Times New Roman"/>
          <w:sz w:val="26"/>
          <w:szCs w:val="26"/>
        </w:rPr>
        <w:t>занятий -30 минут для учащихся среднего и старшего школьного возраста и до 20-25 минут для младшего школьного возраста.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Цель и задачи программы.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C737EB">
        <w:rPr>
          <w:rFonts w:ascii="Times New Roman" w:hAnsi="Times New Roman" w:cs="Times New Roman"/>
          <w:sz w:val="26"/>
          <w:szCs w:val="26"/>
        </w:rPr>
        <w:t xml:space="preserve"> -  всестороннее развитие личности ребенка и его жизненное самоопределение средствами спортивно-туристской, экскурсионно-краеведческой и трудовой деятельности.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99399C" w:rsidRPr="00C737EB" w:rsidRDefault="0099399C" w:rsidP="009939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Образовательные: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Подготовка юных велотуристов многопрофильны и определяют комплексный подход к воспитанию и обучению воспитанников, позволяя сочетать умственное, патриотическое, нравственное, эстетическое, физическое и трудовое воспитание учащихся с их техническим обучением.</w:t>
      </w:r>
    </w:p>
    <w:p w:rsidR="0099399C" w:rsidRPr="00C737EB" w:rsidRDefault="0099399C" w:rsidP="0099399C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Особое внимание уделяется развитию духовности воспитанников путем непосредственного и эмоционального соприкосновения с реальной жизнью в природной и социальной сфере;</w:t>
      </w:r>
    </w:p>
    <w:p w:rsidR="0099399C" w:rsidRPr="00C737EB" w:rsidRDefault="0099399C" w:rsidP="0099399C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Воспитать познавательный интерес и осознанную мотивацию к занятиям;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Воспитать волевые качества, стремление к победе;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Воспитывать чувство самоконтроля, бережного отношения к учебно-материальной базе;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Воспитать чувства патриотизма и любви к своей Родине;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Воспитать уважение к труду и людям труда.</w:t>
      </w:r>
    </w:p>
    <w:p w:rsidR="0099399C" w:rsidRPr="00C737EB" w:rsidRDefault="0099399C" w:rsidP="0099399C">
      <w:pPr>
        <w:pStyle w:val="a5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программы.</w:t>
      </w:r>
    </w:p>
    <w:p w:rsidR="0099399C" w:rsidRPr="00C737EB" w:rsidRDefault="0099399C" w:rsidP="0099399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К концу первого года обучения, обучающиеся будут знать и уметь: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lastRenderedPageBreak/>
        <w:t>Наличие прочных навыков владения основами пешеходного туризма.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Наличие начальных навыков велотуризма; владение техникой езды на велосипеде без груза и с грузом в различных дорожных условиях.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Знание современной вело-техники, умение разбирать, собирать и регулировать велосипед.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Умение обращаться с основными инструментами и приспособлениями при работе с вело-техникой.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Наличие начальных краеведческих навыков: умение наблюдать, фиксировать, изучать и делать собственные выводы при знакомстве с природной и социальной средой родного края.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Умение выступать в простейших велосоревнованиях в качестве участников, приобретение навыков их судейства.</w:t>
      </w:r>
    </w:p>
    <w:p w:rsidR="0099399C" w:rsidRPr="00C737EB" w:rsidRDefault="0099399C" w:rsidP="0099399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Наличие навыков по полному самообслуживанию в походных условиях.</w:t>
      </w:r>
    </w:p>
    <w:p w:rsidR="0099399C" w:rsidRPr="00C737EB" w:rsidRDefault="0099399C" w:rsidP="0099399C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9399C" w:rsidRPr="00C737EB" w:rsidRDefault="0099399C" w:rsidP="0099399C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37EB">
        <w:rPr>
          <w:rFonts w:ascii="Times New Roman" w:hAnsi="Times New Roman" w:cs="Times New Roman"/>
          <w:b/>
          <w:bCs/>
          <w:sz w:val="26"/>
          <w:szCs w:val="26"/>
        </w:rPr>
        <w:t>2.Содержание программы</w:t>
      </w:r>
    </w:p>
    <w:p w:rsidR="0099399C" w:rsidRPr="00C737EB" w:rsidRDefault="0099399C" w:rsidP="0099399C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C737EB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99399C" w:rsidRPr="00C737EB" w:rsidRDefault="0099399C" w:rsidP="0099399C">
      <w:pPr>
        <w:pStyle w:val="1"/>
        <w:ind w:left="72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276"/>
        <w:gridCol w:w="2553"/>
        <w:gridCol w:w="992"/>
        <w:gridCol w:w="992"/>
        <w:gridCol w:w="1418"/>
        <w:gridCol w:w="1134"/>
        <w:gridCol w:w="1276"/>
      </w:tblGrid>
      <w:tr w:rsidR="0099399C" w:rsidRPr="00C737EB" w:rsidTr="0024398A">
        <w:trPr>
          <w:cantSplit/>
        </w:trPr>
        <w:tc>
          <w:tcPr>
            <w:tcW w:w="424" w:type="dxa"/>
            <w:vMerge w:val="restart"/>
            <w:vAlign w:val="center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553" w:type="dxa"/>
            <w:vMerge w:val="restart"/>
            <w:vAlign w:val="center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Название модуля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Количество часов</w:t>
            </w:r>
          </w:p>
        </w:tc>
        <w:tc>
          <w:tcPr>
            <w:tcW w:w="1134" w:type="dxa"/>
            <w:tcBorders>
              <w:left w:val="nil"/>
            </w:tcBorders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 xml:space="preserve">Формы </w:t>
            </w: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проведения контроля</w:t>
            </w:r>
          </w:p>
        </w:tc>
      </w:tr>
      <w:tr w:rsidR="0099399C" w:rsidRPr="00C737EB" w:rsidTr="0024398A">
        <w:trPr>
          <w:cantSplit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cantSplit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1020"/>
        </w:trPr>
        <w:tc>
          <w:tcPr>
            <w:tcW w:w="424" w:type="dxa"/>
            <w:vMerge w:val="restart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Начальный</w:t>
            </w: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1. </w:t>
            </w:r>
          </w:p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Вводное занятие. Туризм в России. История и традиции.</w:t>
            </w:r>
          </w:p>
          <w:p w:rsidR="0099399C" w:rsidRPr="00C737EB" w:rsidRDefault="0099399C" w:rsidP="0024398A">
            <w:pPr>
              <w:pStyle w:val="af5"/>
              <w:spacing w:before="0" w:beforeAutospacing="0" w:after="0"/>
              <w:ind w:right="-17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99399C" w:rsidRPr="00C737EB" w:rsidTr="0024398A">
        <w:trPr>
          <w:trHeight w:val="1199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2.</w:t>
            </w:r>
            <w:r w:rsidRPr="00C737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Родной край. Туристские возможности родного края.</w:t>
            </w:r>
          </w:p>
          <w:p w:rsidR="0099399C" w:rsidRPr="00C737EB" w:rsidRDefault="0099399C" w:rsidP="0024398A">
            <w:pPr>
              <w:pStyle w:val="af5"/>
              <w:spacing w:before="0" w:beforeAutospacing="0" w:after="0"/>
              <w:ind w:right="-17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99399C" w:rsidRPr="00C737EB" w:rsidTr="0024398A">
        <w:trPr>
          <w:trHeight w:val="1054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3.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Подготовка к пешему походу.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840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4.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Туристические снаряжения для пешего похода.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945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5.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Режим питания в походе.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848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6.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Привалы и ночлеги.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848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7.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Техника и тактика пешего похода.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1304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8.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Топография и ориентирование на местности.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874"/>
        </w:trPr>
        <w:tc>
          <w:tcPr>
            <w:tcW w:w="424" w:type="dxa"/>
            <w:vMerge w:val="restart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9.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Туристические снаряжения для походов.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Упаковка снаряжения. Укладка рюкзака.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99399C" w:rsidRPr="00C737EB" w:rsidTr="0024398A">
        <w:trPr>
          <w:trHeight w:val="236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10.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в пешеходном походе.</w:t>
            </w:r>
          </w:p>
          <w:p w:rsidR="0099399C" w:rsidRPr="00C737EB" w:rsidRDefault="0099399C" w:rsidP="0024398A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99399C" w:rsidRPr="00C737EB" w:rsidTr="0024398A">
        <w:trPr>
          <w:trHeight w:val="1260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11.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 туриста-спортсмена.</w:t>
            </w:r>
          </w:p>
          <w:p w:rsidR="0099399C" w:rsidRPr="00C737EB" w:rsidRDefault="0099399C" w:rsidP="0024398A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99399C" w:rsidRPr="00C737EB" w:rsidTr="0024398A">
        <w:trPr>
          <w:trHeight w:val="270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12.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Первая (доврачебная) медицинская помощь в походе.</w:t>
            </w:r>
          </w:p>
          <w:p w:rsidR="0099399C" w:rsidRPr="00C737EB" w:rsidRDefault="0099399C" w:rsidP="0024398A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rPr>
          <w:trHeight w:val="259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13.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Основы краеведческих наблюдений в походе.</w:t>
            </w:r>
          </w:p>
          <w:p w:rsidR="0099399C" w:rsidRPr="00C737EB" w:rsidRDefault="0099399C" w:rsidP="0024398A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9399C" w:rsidRPr="00C737EB" w:rsidRDefault="0099399C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99C" w:rsidRPr="00C737EB" w:rsidTr="0024398A">
        <w:tc>
          <w:tcPr>
            <w:tcW w:w="424" w:type="dxa"/>
            <w:vMerge w:val="restart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Merge w:val="restart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Углубленный</w:t>
            </w: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14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Велосипед дорожный, шоссейный и его устройство.</w:t>
            </w:r>
          </w:p>
          <w:p w:rsidR="0099399C" w:rsidRPr="00C737EB" w:rsidRDefault="0099399C" w:rsidP="0024398A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399C" w:rsidRPr="00C737EB" w:rsidTr="0024398A">
        <w:trPr>
          <w:trHeight w:val="945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15.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Основы правильной езды на велосипеде.</w:t>
            </w:r>
          </w:p>
          <w:p w:rsidR="0099399C" w:rsidRPr="00C737EB" w:rsidRDefault="0099399C" w:rsidP="0024398A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399C" w:rsidRPr="00C737EB" w:rsidTr="0024398A">
        <w:trPr>
          <w:trHeight w:val="240"/>
        </w:trPr>
        <w:tc>
          <w:tcPr>
            <w:tcW w:w="424" w:type="dxa"/>
            <w:vMerge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16.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Велоигры и простейшие велосоревнования.</w:t>
            </w:r>
          </w:p>
          <w:p w:rsidR="0099399C" w:rsidRPr="00C737EB" w:rsidRDefault="0099399C" w:rsidP="0024398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</w:tcPr>
          <w:p w:rsidR="0099399C" w:rsidRPr="00C737EB" w:rsidRDefault="0099399C" w:rsidP="002439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99399C" w:rsidRPr="00C737EB" w:rsidTr="0024398A">
        <w:tc>
          <w:tcPr>
            <w:tcW w:w="424" w:type="dxa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9399C" w:rsidRPr="00C737EB" w:rsidRDefault="0099399C" w:rsidP="0024398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7E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Merge/>
          </w:tcPr>
          <w:p w:rsidR="0099399C" w:rsidRPr="00C737EB" w:rsidRDefault="0099399C" w:rsidP="002439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399C" w:rsidRPr="00C737EB" w:rsidRDefault="0099399C" w:rsidP="0099399C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399C" w:rsidRPr="00C737EB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9399C" w:rsidRPr="00C737EB" w:rsidRDefault="0024398A" w:rsidP="0024398A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2.2. </w:t>
      </w:r>
      <w:r w:rsidR="0099399C" w:rsidRPr="00C737EB">
        <w:rPr>
          <w:rFonts w:ascii="Times New Roman" w:hAnsi="Times New Roman" w:cs="Times New Roman"/>
          <w:b/>
          <w:sz w:val="26"/>
          <w:szCs w:val="26"/>
        </w:rPr>
        <w:t>Содержание учебного плана</w:t>
      </w:r>
    </w:p>
    <w:p w:rsidR="0099399C" w:rsidRPr="00C737EB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7EB">
        <w:rPr>
          <w:rFonts w:ascii="Times New Roman" w:hAnsi="Times New Roman" w:cs="Times New Roman"/>
          <w:b/>
          <w:sz w:val="26"/>
          <w:szCs w:val="26"/>
        </w:rPr>
        <w:t>Вводное занятие.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Особенности раб</w:t>
      </w:r>
      <w:r w:rsidR="00D705AA">
        <w:rPr>
          <w:rFonts w:ascii="Times New Roman" w:hAnsi="Times New Roman" w:cs="Times New Roman"/>
          <w:sz w:val="26"/>
          <w:szCs w:val="26"/>
        </w:rPr>
        <w:t>оты объединения «Основы туризма</w:t>
      </w:r>
      <w:r w:rsidRPr="00C737EB">
        <w:rPr>
          <w:rFonts w:ascii="Times New Roman" w:hAnsi="Times New Roman" w:cs="Times New Roman"/>
          <w:sz w:val="26"/>
          <w:szCs w:val="26"/>
        </w:rPr>
        <w:t>». Какие нам предстоят походы (перспективы работы объединения). Обзор туристско-краеведческой литературы.</w:t>
      </w:r>
    </w:p>
    <w:p w:rsidR="0099399C" w:rsidRPr="00C737EB" w:rsidRDefault="0099399C" w:rsidP="0099399C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Начальная туристская подготовка.</w:t>
      </w:r>
    </w:p>
    <w:p w:rsidR="0099399C" w:rsidRPr="00C737EB" w:rsidRDefault="0099399C" w:rsidP="0099399C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1.1Туризм в России. История и традиции.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Беседа о туризме. Цели и задачи самодеятельного туризма. Виды туризма и их особенности. Чем интересен и полезен велосипедный туризм. Пешие и вело походы. Нормативы на значки «Юный турист России» и «Турист России». Туристские традиции и законы. Краеведение, туристско-краеведческое движение учащихся «Отечество», «Даймохк», основы направления движения.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2. Родной край. Туристские возможности родного края.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Географическое положение и природные особенности родного края (растительный и животный мир, почва, полезные ископаемые, рельеф, реки, озера, климат). Население края. Транспортные магистрали. Хозяйство края (промышленные предприятия и сельские хозяйства). История края (памятники истории и культуры). Туристские походы по родному краю (наиболее интересные районы, маршруты походов, достопримечательности и музеи).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3. Подготовка к пешему походу.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 xml:space="preserve">Главная цель похода и его задачи. Район похода. Маршрут и картографические материалы. График похода. Личное и групповое снаряжение. Питание. Смета. </w:t>
      </w:r>
      <w:r w:rsidRPr="00C737EB">
        <w:rPr>
          <w:rFonts w:ascii="Times New Roman" w:hAnsi="Times New Roman" w:cs="Times New Roman"/>
          <w:sz w:val="26"/>
          <w:szCs w:val="26"/>
        </w:rPr>
        <w:lastRenderedPageBreak/>
        <w:t>Маршрутный лист. Основные обязанности в группе: командир, «завхоз» - заведующий хозяйством, «завпит» - заведующий питанием, санинструктор, реммастер – мастер по ремонту снаряжения и другие.</w:t>
      </w:r>
    </w:p>
    <w:p w:rsidR="0099399C" w:rsidRPr="00C737EB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ab/>
      </w: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ab/>
        <w:t>Определение района похода и основных пунктов маршрута. Подбор группы. Распределение обязанностей в группе.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4. Туристические снаряжения для пешего похода.</w:t>
      </w:r>
    </w:p>
    <w:p w:rsidR="0099399C" w:rsidRPr="00C737EB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Виды снаряжения. Перечень и характеристика личного и группового снаряжения для однодневного и двухдневного пешего похода. Требования к одежде и обуви. Упаковка снаряжения. Укладка рюкзака.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Проведение смотра готовности снаряжения (личного и группового) к пешему походу выходного дня.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5. Режим питания в походе.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Требования к продуктам питания. Раскладка продуктовая. Подготовка, упаковка, учет и транспортировка продуктов. Хранение продуктов в походе. Водно-солевой режим в походе. Общие кулинарные правила приготовления пищи в походных условиях. Соблюдение правил гигиены при приготовлении и приеме пищи. Меры безопасности при приготовлении пищи в походных условиях.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Подготовка к походу продуктов питания (закупка, расфасовка, упаковка, распределение), приготовление пищи на костре (на примусе, на горелке).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6. Привалы и ночлеги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 xml:space="preserve">Организация привалов (периодичность, продолжительность, выбор места, отдых на привале). Большой привал для приготовления обеда. Требования к месту бивака (дрова, вода, безопасность, эстетические и гигиенические условия). Организация бивачных работ. Виды палаток и технология их установки. Выбор места для установки палатки. Установка палаток и размещение в них. Виды и характеристика дров. Складирование дров. Работа с топором и пилой. Костери и его разведение. Типы и виды костров. Работа с костром. Дежурство у костра. Сушка одежды и обуви. Организация костровой площадки. Снятие бивака. Уборка </w:t>
      </w:r>
      <w:r w:rsidRPr="00C737EB">
        <w:rPr>
          <w:rFonts w:ascii="Times New Roman" w:hAnsi="Times New Roman" w:cs="Times New Roman"/>
          <w:sz w:val="26"/>
          <w:szCs w:val="26"/>
        </w:rPr>
        <w:lastRenderedPageBreak/>
        <w:t>территории лагеря. Выход на маршрут. Организация ночлега на снегу (зимой в полевых условиях). Организация ночлега в населенном пункте.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Организация учебной летней и зимней костровых площадок, установка палатки (летней двухскатной и каркасной; зимней типа «Зима»).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7. Техника и тактика пешего похода.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Виды и нормы нагрузок в пешеходном походе. Дисциплина. Строй туристской группы. Темп, интервал, ритм движения. Движение на равнине и в условиях сильно пересеченной местности. Естественные препятствия и способы их преодоления (бездорожье, завалы, овраги, густые заросли, заболоченные участки и т.п.). Организация простейших переправ.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Преодоление  на учебном полигоне различных естественных препятствий, организация переправы по бревну через ручей.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8. Топография и ориентирование на местности.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Компас и его устройство. Виды компасов. Правила обращения с компасом. Топографическая карта и топографические знаки. Масштаб. Виды масштабов. Измерение расстояний на карте и на местности. Рельеф и его изображение на карте. Азимут. Определение азимута и движение по азимуту. Ориентирование на местности с помощью карты и компаса.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Работа с компасом. Определение сторон горизонта с помощью компаса, определение направлений по заданным азимутам и азимутов по заданным ориентирам; прохождение лесных азимутальных участков, зарисовка топографических знаков; топографические диктанты; работа с картой – различные упражнения, измерение расстояний по карте и на местности.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9. Туристические снаряжения для походов.</w:t>
      </w:r>
    </w:p>
    <w:p w:rsidR="0099399C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Перечень и характеристика личного и группового снаряжения для похода. Требования к одежде. Особенности снаряжения для организации ночлега в полевых условиях. Упаковка снаряжения. Укладка рюкзака.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Практические занятия</w:t>
      </w:r>
      <w:r w:rsidRPr="00C737EB">
        <w:rPr>
          <w:rFonts w:ascii="Times New Roman" w:hAnsi="Times New Roman" w:cs="Times New Roman"/>
          <w:i/>
          <w:sz w:val="26"/>
          <w:szCs w:val="26"/>
        </w:rPr>
        <w:t>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Проведение смотра готовности личного и группового снаряжению к походу выходного дня.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10. Обеспечение безопасности в пешеходном походе.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Безопасность – главное требование к организации и проведению похода. Личная ответственность руководителя за безопасность похода. Инструктаж по технике безопасности для участников похода. Основные типичные причины возникновения опасности в пешеходных и лыжных походах и меры по их предупреждению.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Отработка учебных падений при спусках, проведение викторины по технике безопасности в вопросах и ответах.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11. Общая физическая подготовка туриста-спортсмена.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Физическая подготовка и ее значение для туриста. Утренняя физическая зарядка. Комплексы физической зарядки. Занятия легкой атлетикой, гимнастикой, плаванием, бегом, велоспортом. Кроссовая подготовка. Закаливание организма. Общая гигиена туриста. Нормы нагрузок в походах. Врачебный контроль и самоконтроль.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Освоение комплекса утренней физической зарядки, проведение кроссов, учебное составление дневника самоконтроля.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12. Первая (доврачебная) медицинская помощь в походе.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Личная гигиена участников похода и ее роль в предупреждении травм и заболеваний. Значение своевременного оказания первой медицинской помощи. Основные виды травм и заболеваний в пешеходном походе. Меры оказания первой помощи. Медицинская аптечка, ее состав. Комплектование, упаковка, транспортировка аптечки. Хранение медикаментов и их использование. Санинструктор и его роль в походе.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Комплектование медицинской аптечки, учебное оказание первой доврачебной медицинской помощи при имитации простейших травм.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lastRenderedPageBreak/>
        <w:t>Модуль 13. Основы краеведческих наблюдений в походе.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Сбор материалов по экономике, истории, культуре и природе района похода. Наблюдения и записи во время экскурсий и встреч в соответствии с поставленной задачей и разработанной методикой. Сбор документов и реликвий. Коллекционирование. Ведение дневников наблюдений. Зарисовки. Фотографирование. Фонозапись. Приборы и оборудование для краеведческих наблюдений. Воспитание и развитие наблюдательности в походе.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Ведение записей в дневнике при наблюдениях по предложенной (разработанной) программе, простейшие зарисовки и фотографирования краеведческих объектов, памятников, достопримечательностей. Составление типового паспорта достопримечательности.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14. Велосипед дорожный, шоссейный и его устройство.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Типы и марки велосипедов. Их основные характеристики. Понятие о классе велосипеда и группе велосипедных деталей и узлов. Велосипед и его основные узлы: рама, передняя вилка (передняя амортизационная вилка), руль, вынос руля, колеса, втулки, каретка и вал каретки, узел передачи, трещотка, седло, тормоза клещевого типа с центральной или боковой тягой, тормоза консольного типа, тормоза типа «Ви-брейк», дисковые тормоза, педали (педали с туклипсами и педали контактные). Уход за велосипедом и его хранение.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Разборка велосипеда и его основных узлов. Сборка. Регулировка. Смазка велосипеда.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15. Основы правильной езды на велосипеде.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Установка седла и руля по росту велосипедиста. Ведение велосипеда в руках. Ведение велосипеда одной рукой за седло. Посадка велосипедиста. Способы посадки на велосипед. Прямолинейное движение на велосипеде. Сохранение равновесия на велосипеде. Положение корпуса, рук и головы при езде на велосипеде. Работа ног – педалирование. Управление велосипедом. Выполнение поворотов. Торможение. Остановка. Способы схода с велосипеда. Велопрогулки, велотренировки в парке, в лесу. Особенности езды в группе.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Практические занятия.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(на учебном велодроме в лесу, на спортивной, школьной площадке, на стадионе).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Опускание и поднимание седла, руля под рост велосипедиста, ведение велосипеда, езда на велосипеде, выполнение поворотов, торможение; велопрогулки, велотренировки в парке, в лесу. Групповая езда (езда в группе: плотной группой и в колонне по одному).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Модуль 16. Велоигры и простейшие велосоревнования.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Учебный велодром на пришкольном участке или в лесу. Простейшее оборудование велодрома для проведения игр и соревнований. Методика проведения велоигр. Индивидуальные и групповые велоигры. Фигурное вождение велосипеда: змейка, коридор, колея, разворот в круге, восьмерка, ворота, качели, трамплин, яма, стоп-линия и другие фигуры. Веловикторина. Велоэстафета. Велокросс. Велоориентирование. Элементы триала. Элементы велотуристского многоборья.</w:t>
      </w:r>
    </w:p>
    <w:p w:rsidR="0099399C" w:rsidRPr="00C737EB" w:rsidRDefault="0099399C" w:rsidP="0099399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37EB">
        <w:rPr>
          <w:rFonts w:ascii="Times New Roman" w:hAnsi="Times New Roman" w:cs="Times New Roman"/>
          <w:b/>
          <w:i/>
          <w:sz w:val="26"/>
          <w:szCs w:val="26"/>
        </w:rPr>
        <w:t>Практические занятия (на учебном велодроме).</w:t>
      </w:r>
    </w:p>
    <w:p w:rsidR="0099399C" w:rsidRPr="00C737EB" w:rsidRDefault="0099399C" w:rsidP="0099399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EB">
        <w:rPr>
          <w:rFonts w:ascii="Times New Roman" w:hAnsi="Times New Roman" w:cs="Times New Roman"/>
          <w:sz w:val="26"/>
          <w:szCs w:val="26"/>
        </w:rPr>
        <w:t>Фигурное вождение велосипеда и велоигры. Простейшие велосоревнования. Езда в группе и велосипедные соревнования.</w:t>
      </w:r>
    </w:p>
    <w:p w:rsidR="0099399C" w:rsidRPr="00C737EB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EB">
        <w:rPr>
          <w:rFonts w:ascii="Times New Roman" w:hAnsi="Times New Roman" w:cs="Times New Roman"/>
          <w:b/>
          <w:sz w:val="26"/>
          <w:szCs w:val="26"/>
        </w:rPr>
        <w:t>Итоговое занятие.</w:t>
      </w:r>
    </w:p>
    <w:p w:rsidR="0099399C" w:rsidRPr="007846E4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Pr="007846E4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Pr="007846E4" w:rsidRDefault="0099399C" w:rsidP="009939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6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</w:t>
      </w:r>
      <w:r w:rsidRPr="007846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46E4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1 года обучения</w:t>
      </w:r>
    </w:p>
    <w:p w:rsidR="0099399C" w:rsidRPr="007846E4" w:rsidRDefault="0099399C" w:rsidP="009939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6E4">
        <w:rPr>
          <w:rFonts w:ascii="Times New Roman" w:eastAsia="Times New Roman" w:hAnsi="Times New Roman" w:cs="Times New Roman"/>
          <w:b/>
          <w:sz w:val="28"/>
          <w:szCs w:val="28"/>
        </w:rPr>
        <w:t>1-2  группа</w:t>
      </w:r>
    </w:p>
    <w:p w:rsidR="0099399C" w:rsidRPr="007846E4" w:rsidRDefault="0099399C" w:rsidP="009939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1142"/>
        <w:gridCol w:w="985"/>
        <w:gridCol w:w="1134"/>
        <w:gridCol w:w="1843"/>
        <w:gridCol w:w="850"/>
        <w:gridCol w:w="992"/>
      </w:tblGrid>
      <w:tr w:rsidR="0094173A" w:rsidRPr="007846E4" w:rsidTr="0094173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4173A" w:rsidRPr="007846E4" w:rsidTr="0094173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4173A" w:rsidRPr="007846E4" w:rsidRDefault="0094173A" w:rsidP="0024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Вводное занятие. Туризм в России. История и традиции.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туризма и их особенности.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туризма и их особенности.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Пешие  и вело походы.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края.</w:t>
            </w: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края (промышленные предприятия и сельское хозяйство).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края (памятники истории и культуры).</w:t>
            </w: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походы по родному краю.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Подготовка к пешему походу.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снаряжения для пешего похода.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одежде и обуви. Упаковка снаряжения. Укладка рюкзака.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 в походе. Меры безопасности при приготовлении пищи в походных условиях.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30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похода и основных пунктов маршрута. Подбор группы. Распределение обязанностей в группе.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Туристические снаряжения для пешего похода.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правил гигиены при приготовлении и приеме  пищи.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Привалы и ночлеги. Организация привалов.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палаток и технология их установки. Выбор места для установки палатки.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пешего похода. Виды и нормы 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нагрузок в пешеходном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 на местности.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Компас и его устройство. Виды компасов.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компасом.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Туристические снаряжения для походов.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Упаковка снаряжения. Укладка рюкзака.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пешеходном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туриста-спортсмена.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Комплексы физической зарядки. Закаливание организма.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Общая гигиена туриста. Нормы нагрузок в походах.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медицинская помощь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Медицинская аптечка, ее состав.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4173A" w:rsidRPr="007846E4" w:rsidRDefault="0094173A" w:rsidP="0094173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Меры оказания первой помощи.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Основы краеведческих наблюдений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Медицинская аптечка, комплектование, упаковка. Транспортировка аптечки.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медицинская помощь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Комплектование медицинской аптечки, учебное оказание первой доврачебной медицинской помощи при имитации простейших травм.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медицинской помощи при имитации простейших травм.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Техника и тактика похода.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Виды и нормы нагрузок в походе. Дисциплина. Походный строй.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Основы краеведческих наблюдений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Сбор материалов по экономике, истории, культуре и природе района похода.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Ведение дневников наблюдений.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Приборы и оборудование для краеведческих наблюдений.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наблюдательности в походе.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Туристические снаряжения для походов.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Виды и нормы нагрузок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Дисциплина. Походный строй.</w:t>
            </w:r>
          </w:p>
          <w:p w:rsidR="0094173A" w:rsidRPr="007846E4" w:rsidRDefault="0094173A" w:rsidP="0094173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Обязанности направляющего и замыкающего.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препятствия и техника их преодоления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(бревно канава и т.д).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в лесу или на учебном 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полигоне различных естественных препятствий, организация полевого лагеря.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пешеходном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для участников похода.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Основные типичные причины возникновения опасности в пешеходных и лыжных походах и меры по их предупреждению.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Отработка учебных падений при спусках. Проведение викторины по технике безопасности в вопросах и ответах.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Велосипед и его устройство.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Типы и марки велосипедов. Их основные характеристики.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Уход за велосипедом и его хранение.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Разборка, сборка, регулировка, смазка велосипеда.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Основы правильной езды на велосипеде.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Установка седла и руля по росту велосипедиста.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Посадка велосипедиста. Положение корпуса, рук и головы при езде на велосипеде.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Работа ног – педалирование. Управление велосипедом. Выполнение поворотов. Торможение. Остановка. Способы схода с велосипеда.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Работа ног – педалирование. Управление велосипедом. Выполнение поворотов. Торможение. Остановка. Способы схода с велосипеда.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ног – педалирование. Управление велосипедом. Выполнение поворотов. 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Торможение. Остановка. Способы схода с велосипеда.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jc w:val="center"/>
            </w:pPr>
            <w:r w:rsidRPr="00895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99C" w:rsidRDefault="0099399C" w:rsidP="0099399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99C" w:rsidRPr="007846E4" w:rsidRDefault="0099399C" w:rsidP="0099399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99C" w:rsidRPr="007846E4" w:rsidRDefault="0099399C" w:rsidP="009939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6E4">
        <w:rPr>
          <w:rFonts w:ascii="Times New Roman" w:eastAsia="Times New Roman" w:hAnsi="Times New Roman" w:cs="Times New Roman"/>
          <w:b/>
          <w:sz w:val="24"/>
          <w:szCs w:val="24"/>
        </w:rPr>
        <w:t>2.4. Календарный учебный график 1 года обучения</w:t>
      </w:r>
    </w:p>
    <w:p w:rsidR="0099399C" w:rsidRPr="007846E4" w:rsidRDefault="0099399C" w:rsidP="009939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6E4">
        <w:rPr>
          <w:rFonts w:ascii="Times New Roman" w:eastAsia="Times New Roman" w:hAnsi="Times New Roman" w:cs="Times New Roman"/>
          <w:b/>
          <w:sz w:val="24"/>
          <w:szCs w:val="24"/>
        </w:rPr>
        <w:t>3-4 группа</w:t>
      </w:r>
    </w:p>
    <w:p w:rsidR="0099399C" w:rsidRPr="007846E4" w:rsidRDefault="0099399C" w:rsidP="009939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991"/>
        <w:gridCol w:w="992"/>
        <w:gridCol w:w="1132"/>
        <w:gridCol w:w="993"/>
        <w:gridCol w:w="1134"/>
        <w:gridCol w:w="1843"/>
        <w:gridCol w:w="850"/>
        <w:gridCol w:w="992"/>
      </w:tblGrid>
      <w:tr w:rsidR="0094173A" w:rsidRPr="007846E4" w:rsidTr="0094173A">
        <w:trPr>
          <w:trHeight w:val="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4173A" w:rsidRPr="007846E4" w:rsidTr="006A7603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Вводное занятие. Туризм в России. История и традиции.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24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6A7603">
        <w:trPr>
          <w:trHeight w:val="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туризма и их особенности.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6A7603">
        <w:trPr>
          <w:trHeight w:val="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туризма и их особенности.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Пешие  и вело походы.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традиции и законы.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6A7603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Родной край. Туристские возможности родного края.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6A7603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Родной край. Туристские возможности родного края.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6A7603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и природные особенности родного края</w:t>
            </w:r>
            <w:r w:rsidRPr="007846E4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6A7603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края.</w:t>
            </w: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края (промышленные предприятия и сельское хозяйство).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6A7603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края (памятники истории и культуры).</w:t>
            </w: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походы по родному краю.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6A7603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Родной край. Туристские возможности родного края.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6A7603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Подготовка к пешему походу.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 в походе. Меры безопасности при приготовлении пищи в походных условиях.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района похода и основных пунктов маршрута. Подбор группы. Распределение обязанностей в группе.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Туристические снаряжения для пешего похода.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правил гигиены при приготовлении и приеме  пищи.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Привалы и ночлеги. Организация привалов.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палаток и технология их установки. Выбор места для установки палатки.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Техника и тактика пешего похода. Виды и нормы нагрузок в пешеходном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 на местности.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Компас и его устройство. Виды компасов.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компасом.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Работа с компасом.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Туристические снаряжения для походов.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Упаковка снаряжения. Укладка рюкзака.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 пешеходном 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туриста-спортсмена.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Комплексы физической зарядки. Закаливание организма.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медицинская помощь в походе.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94173A" w:rsidRPr="007846E4" w:rsidTr="0094173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Медицинская аптечка, ее состав.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Меры оказания первой помощи.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Меры оказания первой помощи.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Основы краеведческих наблюдений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Медицинская аптечка, комплектование, упаковка. Транспортировка аптечки.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медицинская помощь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медицинской помощи при имитации простейших 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Техника и тактика похода.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Виды и нормы нагрузок в походе. Дисциплина. Походный строй.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Основы краеведческих наблюдений в походе.</w:t>
            </w: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Сбор материалов по экономике, истории, культуре и природе района похода.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Ведение дневников наблюдений.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Приборы и оборудование для краеведческих наблюдений.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наблюдательности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Туристические снаряжения для походов.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Виды и нормы нагрузок в походе.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Дисциплина. Походный строй.</w:t>
            </w:r>
          </w:p>
          <w:p w:rsidR="0094173A" w:rsidRPr="007846E4" w:rsidRDefault="0094173A" w:rsidP="0094173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Обязанности направляющего и замыкающего.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Естественные препятствия и техника их преодоления (бревно канава и т.д).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Преодоление в лесу или на учебном полигоне различных естественных препятствий, организация полевого лагеря.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пешеходном походе.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для участников похода.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Основные типичные причины возникновения опасности в пешеходных и лыжных походах и меры по их предупреждению.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Отработка учебных падений при спусках. Проведение викторины по технике безопасности в вопросах и ответах.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Велосипед и его устройство.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Типы и марки велосипедов. Их основные характеристики.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Уход за велосипедом и его хранение.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Разборка, сборка, регулировка, смазка велосипеда.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Разборка, сборка, регулировка, смазка велосипеда.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Основы правильной езды на велосипеде.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Установка седла и руля по росту велосипедиста.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0A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Посадка велосипедиста. Положение корпуса, рук и головы при езде на велосипеде.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F32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Работа ног – педалирование. Управление велосипедом. Выполнение поворотов. Торможение. Остановка. Способы схода с велосипеда.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F32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 xml:space="preserve">Велоигры и простейшие 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велосоревнования.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F32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 и велоигры.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F32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Игра в группе и велосипедные соревнования.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F32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Игра в группе и велосипедные соревнования.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3A" w:rsidRPr="007846E4" w:rsidTr="0094173A">
        <w:trPr>
          <w:trHeight w:val="1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3A" w:rsidRDefault="0094173A" w:rsidP="0094173A">
            <w:pPr>
              <w:jc w:val="center"/>
            </w:pPr>
            <w:r w:rsidRPr="00F32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3A" w:rsidRPr="007846E4" w:rsidRDefault="0094173A" w:rsidP="009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399C" w:rsidRPr="007846E4" w:rsidRDefault="0099399C" w:rsidP="0099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99C" w:rsidRPr="007846E4" w:rsidRDefault="0099399C" w:rsidP="0099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99C" w:rsidRDefault="0099399C" w:rsidP="009939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Pr="007846E4" w:rsidRDefault="0099399C" w:rsidP="009939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Pr="00FA46EA" w:rsidRDefault="00C764BF" w:rsidP="00C764BF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99399C" w:rsidRPr="00FA46EA">
        <w:rPr>
          <w:rFonts w:ascii="Times New Roman" w:hAnsi="Times New Roman" w:cs="Times New Roman"/>
          <w:b/>
          <w:sz w:val="26"/>
          <w:szCs w:val="26"/>
        </w:rPr>
        <w:t>Формы аттестации и оценочные материалы.</w:t>
      </w:r>
    </w:p>
    <w:p w:rsidR="0099399C" w:rsidRPr="00FA46EA" w:rsidRDefault="0099399C" w:rsidP="0099399C">
      <w:pPr>
        <w:pStyle w:val="af1"/>
        <w:spacing w:before="6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46EA">
        <w:rPr>
          <w:rFonts w:ascii="Times New Roman" w:hAnsi="Times New Roman" w:cs="Times New Roman"/>
          <w:b/>
          <w:color w:val="000000"/>
          <w:sz w:val="26"/>
          <w:szCs w:val="26"/>
        </w:rPr>
        <w:t>3.1. Оценочные материалы.</w:t>
      </w:r>
    </w:p>
    <w:p w:rsidR="0099399C" w:rsidRPr="00FA46EA" w:rsidRDefault="0099399C" w:rsidP="0099399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Виды контроля: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- Входной: проверка знаний проводится в начале года в форме опроса в игровой форме.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- Текущий: наблюдение за выполнением приемов и методов в работе; отслеживание активности учащихся в выполнении ими велоупражнений по темам, беседы.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- Промежуточный: опрос, соревнование (проводится по окончании 1-го и последующих годов, если программа рассчитана на несколько лет).</w:t>
      </w:r>
    </w:p>
    <w:p w:rsidR="0099399C" w:rsidRPr="00FA46EA" w:rsidRDefault="0099399C" w:rsidP="0099399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Методы и формы отслеживания результативности обучения и воспитания: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6EA">
        <w:rPr>
          <w:rFonts w:ascii="Times New Roman" w:hAnsi="Times New Roman" w:cs="Times New Roman"/>
          <w:b/>
          <w:sz w:val="26"/>
          <w:szCs w:val="26"/>
          <w:u w:val="single"/>
        </w:rPr>
        <w:t>Методы: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- Открытое педагогическое наблюдение;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- Оценка продуктов творческой деятельности детей;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6EA">
        <w:rPr>
          <w:rFonts w:ascii="Times New Roman" w:hAnsi="Times New Roman" w:cs="Times New Roman"/>
          <w:b/>
          <w:sz w:val="26"/>
          <w:szCs w:val="26"/>
          <w:u w:val="single"/>
        </w:rPr>
        <w:t>Формы: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lastRenderedPageBreak/>
        <w:t>- Беседы, опрос. Проверка технической подготовки учащихся осуществляется путем соревнований внутри группы;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- Участие в соревнованиях.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- Представление лучших спортсменов на соревнования районного регионального уровней.</w:t>
      </w:r>
    </w:p>
    <w:p w:rsidR="0099399C" w:rsidRPr="00FA46EA" w:rsidRDefault="0099399C" w:rsidP="0099399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Критерии оценки достижения планируемых результатов программы.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На основании планируемых результатов разработана оценочная шкала (от 1 до 3 баллов), которая соответствует уровням освоения программы. 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</w:t>
      </w:r>
    </w:p>
    <w:p w:rsidR="0099399C" w:rsidRPr="00FA46EA" w:rsidRDefault="0099399C" w:rsidP="0099399C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Низкий уровень</w:t>
      </w:r>
      <w:r w:rsidRPr="00FA46EA">
        <w:rPr>
          <w:rFonts w:ascii="Times New Roman" w:hAnsi="Times New Roman" w:cs="Times New Roman"/>
          <w:sz w:val="26"/>
          <w:szCs w:val="26"/>
        </w:rPr>
        <w:t>. Обучающиеся неуверенно формулирует правила навыков владения основами пешеходного туризма. Не владеет начальными навыками велотуризма.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i/>
          <w:sz w:val="26"/>
          <w:szCs w:val="26"/>
        </w:rPr>
        <w:t xml:space="preserve">Личностные качества обучащегося. </w:t>
      </w:r>
      <w:r w:rsidRPr="00FA46EA">
        <w:rPr>
          <w:rFonts w:ascii="Times New Roman" w:hAnsi="Times New Roman" w:cs="Times New Roman"/>
          <w:sz w:val="26"/>
          <w:szCs w:val="26"/>
        </w:rPr>
        <w:t>Обучающийся обращается за помощью только тогда, когда совсем не может выполнить задание.</w:t>
      </w:r>
    </w:p>
    <w:p w:rsidR="0099399C" w:rsidRPr="00FA46EA" w:rsidRDefault="0099399C" w:rsidP="0099399C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 xml:space="preserve">Средний (допустимый) уровень. </w:t>
      </w:r>
      <w:r w:rsidRPr="00FA46EA">
        <w:rPr>
          <w:rFonts w:ascii="Times New Roman" w:hAnsi="Times New Roman" w:cs="Times New Roman"/>
          <w:sz w:val="26"/>
          <w:szCs w:val="26"/>
        </w:rPr>
        <w:t>Обучающийся уверенно формулирует правила ТБ, хорошо владеет техникой езды на велосипеде без груза с грузом в различных дорожных условиях.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i/>
          <w:sz w:val="26"/>
          <w:szCs w:val="26"/>
        </w:rPr>
        <w:t>Личностные качества учащегося</w:t>
      </w:r>
      <w:r w:rsidRPr="00FA46EA">
        <w:rPr>
          <w:rFonts w:ascii="Times New Roman" w:hAnsi="Times New Roman" w:cs="Times New Roman"/>
          <w:sz w:val="26"/>
          <w:szCs w:val="26"/>
        </w:rPr>
        <w:t>. Обучающийся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</w:t>
      </w:r>
    </w:p>
    <w:p w:rsidR="0099399C" w:rsidRPr="00FA46EA" w:rsidRDefault="0099399C" w:rsidP="0099399C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Высокий уровень.</w:t>
      </w:r>
      <w:r w:rsidRPr="00FA46EA">
        <w:rPr>
          <w:rFonts w:ascii="Times New Roman" w:hAnsi="Times New Roman" w:cs="Times New Roman"/>
          <w:sz w:val="26"/>
          <w:szCs w:val="26"/>
        </w:rPr>
        <w:t xml:space="preserve"> Обучающийся отлично знает правила ТБ, имеет знание современной велотехники, умение разбирать, собирать и регулировать велосипед. Наличие начальных краеведческих навыков: умение наблюдать, фиксировать, изучать и делать собственные выводы при знакомстве с природой и социальной средой родного края.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i/>
          <w:sz w:val="26"/>
          <w:szCs w:val="26"/>
        </w:rPr>
        <w:t>Личностные качества учащегося</w:t>
      </w:r>
      <w:r w:rsidRPr="00FA46EA">
        <w:rPr>
          <w:rFonts w:ascii="Times New Roman" w:hAnsi="Times New Roman" w:cs="Times New Roman"/>
          <w:sz w:val="26"/>
          <w:szCs w:val="26"/>
        </w:rPr>
        <w:t>. Обучающийся легко общается с людьми, и сам готов помощь. Работу выполняет охотно, замечает свои ошибки и самостоятельно их исправляет.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9399C" w:rsidRPr="00FA46EA" w:rsidRDefault="0099399C" w:rsidP="009939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lastRenderedPageBreak/>
        <w:t>Комплекс организационно-педагогических условий реализации программы.</w:t>
      </w:r>
    </w:p>
    <w:p w:rsidR="0099399C" w:rsidRPr="00FA46EA" w:rsidRDefault="0099399C" w:rsidP="0099399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программы: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Помещение: учебный кабинет, рассчитанный на учебную группу, парты, стулья из расчета на каждого учащегося.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Велосипеды. Каски.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Туристический инвентарь: (палатка, рюкзак, компас жидкостный, курвиметр, топор туристский, пила, лопата складная, перчатки туристские).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Костровое оборудование (тросик, таганок, сетка).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Радиостанции портативные.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Навигационное устройство походного типа.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Спутниковый трек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Оборудование для приготовления пищи (примуса, газовые плиты, горелки и т.д.).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Индивидуальный медицинский пакет туриста.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Оборудование: компьютер, проектор, экран.</w:t>
      </w:r>
    </w:p>
    <w:p w:rsidR="0099399C" w:rsidRPr="00FA46EA" w:rsidRDefault="0099399C" w:rsidP="0099399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Кадровое обеспечение программы.</w:t>
      </w:r>
    </w:p>
    <w:p w:rsidR="0099399C" w:rsidRPr="00FA46EA" w:rsidRDefault="0099399C" w:rsidP="0099399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Программа может быть реализована одним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99399C" w:rsidRPr="00FA46EA" w:rsidRDefault="0099399C" w:rsidP="0099399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обеспечение.</w:t>
      </w:r>
    </w:p>
    <w:p w:rsidR="0099399C" w:rsidRPr="00FA46EA" w:rsidRDefault="0099399C" w:rsidP="0099399C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Чтобы достигнуть наилучшего образовательного результата, педагогу необходимо обратить внимание на следующие методические рекомендации:</w:t>
      </w:r>
    </w:p>
    <w:p w:rsidR="0099399C" w:rsidRPr="00FA46EA" w:rsidRDefault="0099399C" w:rsidP="0099399C">
      <w:pPr>
        <w:pStyle w:val="af1"/>
        <w:numPr>
          <w:ilvl w:val="0"/>
          <w:numId w:val="8"/>
        </w:numPr>
        <w:tabs>
          <w:tab w:val="left" w:pos="128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Мебель должна соответствовать росту ребёнка, шкафы – с наличием наибольшего количества ящиков (отделов), каждый отдел – для хранения конкретного материала (бросовый, природный, инструмент и т.д.).</w:t>
      </w:r>
    </w:p>
    <w:p w:rsidR="0099399C" w:rsidRPr="00FA46EA" w:rsidRDefault="0099399C" w:rsidP="0099399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За каждым ребёнком закрепляется конкретное, индивидуальное место. Ребёнок сам следит за его порядком.</w:t>
      </w:r>
    </w:p>
    <w:p w:rsidR="0099399C" w:rsidRPr="00FA46EA" w:rsidRDefault="0099399C" w:rsidP="0099399C">
      <w:pPr>
        <w:pStyle w:val="af1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В лаборатории должны быть уголки:</w:t>
      </w:r>
    </w:p>
    <w:p w:rsidR="0099399C" w:rsidRPr="00FA46EA" w:rsidRDefault="0099399C" w:rsidP="0099399C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- санитарно – гигиенический;</w:t>
      </w:r>
    </w:p>
    <w:p w:rsidR="0099399C" w:rsidRPr="00FA46EA" w:rsidRDefault="0099399C" w:rsidP="0099399C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lastRenderedPageBreak/>
        <w:t>- выставка готовых работ;</w:t>
      </w:r>
    </w:p>
    <w:p w:rsidR="0099399C" w:rsidRPr="00FA46EA" w:rsidRDefault="0099399C" w:rsidP="0099399C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- заготовочный (шаблоны, трафареты);</w:t>
      </w:r>
    </w:p>
    <w:p w:rsidR="0099399C" w:rsidRPr="00FA46EA" w:rsidRDefault="0099399C" w:rsidP="0099399C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- информационный.</w:t>
      </w:r>
    </w:p>
    <w:p w:rsidR="0099399C" w:rsidRPr="00FA46EA" w:rsidRDefault="0099399C" w:rsidP="009939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 xml:space="preserve">Педагогу необходимо заготовить заранее полный перечень средств обучения, который обеспечит технологический процесс на должном уровне. Если указанный в перечне предмет отсутствует, то педагог должен найти ему равноценную замену. </w:t>
      </w:r>
    </w:p>
    <w:p w:rsidR="0099399C" w:rsidRPr="00FA46EA" w:rsidRDefault="0099399C" w:rsidP="009939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 xml:space="preserve">В обучении в основном преобладают репродуктивные методы. Для развития технических способностей детей на различных этапах обучения ставятся три вида задач: конструкторские, технологические и организационно-технические. К числу самых продуктивных методов, с помощью которых дети могут приобретать умения, решать творческие и технические задачи, относится метод аналогии. </w:t>
      </w: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6EA">
        <w:rPr>
          <w:rFonts w:ascii="Times New Roman" w:eastAsia="Times New Roman" w:hAnsi="Times New Roman" w:cs="Times New Roman"/>
          <w:sz w:val="26"/>
          <w:szCs w:val="26"/>
        </w:rPr>
        <w:t>Основной метод практической работы – фронтальный. Но в процессе изготовления моделей, необходимо учитывать по сложности, возможности каждого обучающегося. В силу своих возрастных особенностей младшие школьники не могут правильно оценить свои возможности, и часто бывает, что их замысел не может быть реализован. Дети теряют интерес к конкретной работе, ко всему творчеству. Важно не пропустить этот момент и прийти к ребенку на помощь: советом, рекомендацией, выполнением какого-нибудь этапа работы совместно с ребенком, но, ни в коем случае не в</w:t>
      </w:r>
      <w:r>
        <w:rPr>
          <w:rFonts w:ascii="Times New Roman" w:eastAsia="Times New Roman" w:hAnsi="Times New Roman" w:cs="Times New Roman"/>
          <w:sz w:val="26"/>
          <w:szCs w:val="26"/>
        </w:rPr>
        <w:t>ыполнять за ребенка всю работу.</w:t>
      </w: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Default="0099399C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05AA" w:rsidRDefault="00D705AA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05AA" w:rsidRPr="00FA46EA" w:rsidRDefault="00D705AA" w:rsidP="009939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 xml:space="preserve"> Литература для педагога.</w:t>
      </w:r>
    </w:p>
    <w:p w:rsidR="0099399C" w:rsidRPr="00FA46EA" w:rsidRDefault="0099399C" w:rsidP="0099399C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 xml:space="preserve">Дрогов И.А. Подготовка инструкторов детско-юношеского туризма. Учебно-методическое пособие. –М.: ФЦДЮТиК, 2004. </w:t>
      </w:r>
    </w:p>
    <w:p w:rsidR="0099399C" w:rsidRPr="00FA46EA" w:rsidRDefault="0099399C" w:rsidP="0099399C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Константинов Ю.С. Туристские слеты и соревнования учащихся. Учебно-методическое пособие. –М.: ФЦДЮТиК, 2006.</w:t>
      </w:r>
    </w:p>
    <w:p w:rsidR="0099399C" w:rsidRPr="00FA46EA" w:rsidRDefault="0099399C" w:rsidP="0099399C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Куликов В.М, Константинов Ю.С. Топография и ориентирование в туристском путешествии. Учебное пособие. – М.: ЦДЮТиК МО РФ, 2001.</w:t>
      </w:r>
    </w:p>
    <w:p w:rsidR="0099399C" w:rsidRPr="00FA46EA" w:rsidRDefault="0099399C" w:rsidP="0099399C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Маслов А.Г. Константинов Ю.С. Латчук В.Н. Способы автономного выживания человека в природе: Учебное пособие для студентов высших учебных заведений. –М.: Академия, 2004.</w:t>
      </w:r>
    </w:p>
    <w:p w:rsidR="0099399C" w:rsidRPr="00FA46EA" w:rsidRDefault="0099399C" w:rsidP="0099399C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99C" w:rsidRPr="00FA46EA" w:rsidRDefault="0099399C" w:rsidP="009939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 для обучающихся.</w:t>
      </w:r>
    </w:p>
    <w:p w:rsidR="0099399C" w:rsidRPr="00FA46EA" w:rsidRDefault="0099399C" w:rsidP="009939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Правила соревнований по спортивному туризму 2008 г.</w:t>
      </w:r>
    </w:p>
    <w:p w:rsidR="0099399C" w:rsidRPr="00FA46EA" w:rsidRDefault="0099399C" w:rsidP="009939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Энциклопедия  туриста  /  Гл.  ред.  Е.И.Тамм. </w:t>
      </w:r>
    </w:p>
    <w:p w:rsidR="0099399C" w:rsidRPr="00FA46EA" w:rsidRDefault="0099399C" w:rsidP="009939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Большая  Российская энциклопедия, 1993 г.</w:t>
      </w:r>
    </w:p>
    <w:p w:rsidR="0099399C" w:rsidRPr="00FA46EA" w:rsidRDefault="0099399C" w:rsidP="009939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99C" w:rsidRPr="00FA46EA" w:rsidRDefault="0099399C" w:rsidP="0099399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EA">
        <w:rPr>
          <w:rFonts w:ascii="Times New Roman" w:hAnsi="Times New Roman" w:cs="Times New Roman"/>
          <w:b/>
          <w:sz w:val="26"/>
          <w:szCs w:val="26"/>
        </w:rPr>
        <w:t>Интернет ресурсы.</w:t>
      </w:r>
    </w:p>
    <w:p w:rsidR="0099399C" w:rsidRPr="00FA46EA" w:rsidRDefault="00981FF3" w:rsidP="009939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9399C" w:rsidRPr="00FA46EA">
          <w:rPr>
            <w:rStyle w:val="af2"/>
            <w:rFonts w:ascii="Times New Roman" w:hAnsi="Times New Roman" w:cs="Times New Roman"/>
            <w:sz w:val="26"/>
            <w:szCs w:val="26"/>
          </w:rPr>
          <w:t>http://tulacentr.ru/</w:t>
        </w:r>
      </w:hyperlink>
    </w:p>
    <w:p w:rsidR="0099399C" w:rsidRPr="00FA46EA" w:rsidRDefault="0099399C" w:rsidP="009939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https://infourok.ru/</w:t>
      </w:r>
    </w:p>
    <w:p w:rsidR="0099399C" w:rsidRPr="00FA46EA" w:rsidRDefault="0099399C" w:rsidP="009939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6EA">
        <w:rPr>
          <w:rFonts w:ascii="Times New Roman" w:hAnsi="Times New Roman" w:cs="Times New Roman"/>
          <w:sz w:val="26"/>
          <w:szCs w:val="26"/>
        </w:rPr>
        <w:t>http://turist-orsk.ucoz.ru/</w:t>
      </w:r>
    </w:p>
    <w:p w:rsidR="008A6FAF" w:rsidRDefault="008A6FAF"/>
    <w:sectPr w:rsidR="008A6FAF" w:rsidSect="0024398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F3" w:rsidRDefault="00981FF3">
      <w:pPr>
        <w:spacing w:after="0" w:line="240" w:lineRule="auto"/>
      </w:pPr>
      <w:r>
        <w:separator/>
      </w:r>
    </w:p>
  </w:endnote>
  <w:endnote w:type="continuationSeparator" w:id="0">
    <w:p w:rsidR="00981FF3" w:rsidRDefault="0098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AA" w:rsidRDefault="00981FF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1.2pt;margin-top:783.65pt;width:9.85pt;height:6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" filled="f" stroked="f">
          <v:textbox style="mso-fit-shape-to-text:t" inset="0,0,0,0">
            <w:txbxContent>
              <w:p w:rsidR="00D705AA" w:rsidRDefault="00D705AA"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separate"/>
                </w:r>
                <w:r w:rsidRPr="003E4514">
                  <w:rPr>
                    <w:rStyle w:val="af3"/>
                    <w:rFonts w:eastAsia="Arial Unicode MS"/>
                    <w:noProof/>
                  </w:rPr>
                  <w:t>34</w:t>
                </w:r>
                <w:r>
                  <w:rPr>
                    <w:rStyle w:val="af3"/>
                    <w:rFonts w:eastAsia="Arial Unicode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AA" w:rsidRDefault="00D705AA">
    <w:pPr>
      <w:pStyle w:val="ab"/>
      <w:jc w:val="right"/>
    </w:pPr>
  </w:p>
  <w:p w:rsidR="00D705AA" w:rsidRDefault="00D705A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91951"/>
      <w:docPartObj>
        <w:docPartGallery w:val="Page Numbers (Bottom of Page)"/>
        <w:docPartUnique/>
      </w:docPartObj>
    </w:sdtPr>
    <w:sdtEndPr/>
    <w:sdtContent>
      <w:p w:rsidR="00D705AA" w:rsidRDefault="00B968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4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705AA" w:rsidRDefault="00D705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F3" w:rsidRDefault="00981FF3">
      <w:pPr>
        <w:spacing w:after="0" w:line="240" w:lineRule="auto"/>
      </w:pPr>
      <w:r>
        <w:separator/>
      </w:r>
    </w:p>
  </w:footnote>
  <w:footnote w:type="continuationSeparator" w:id="0">
    <w:p w:rsidR="00981FF3" w:rsidRDefault="0098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5118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05AA" w:rsidRDefault="00D705AA">
        <w:pPr>
          <w:pStyle w:val="a9"/>
          <w:jc w:val="center"/>
        </w:pPr>
      </w:p>
      <w:p w:rsidR="00D705AA" w:rsidRPr="004B7BA1" w:rsidRDefault="00D705AA">
        <w:pPr>
          <w:pStyle w:val="a9"/>
          <w:jc w:val="center"/>
          <w:rPr>
            <w:sz w:val="20"/>
            <w:szCs w:val="20"/>
          </w:rPr>
        </w:pPr>
        <w:r w:rsidRPr="004B7BA1">
          <w:rPr>
            <w:sz w:val="20"/>
            <w:szCs w:val="20"/>
          </w:rPr>
          <w:fldChar w:fldCharType="begin"/>
        </w:r>
        <w:r w:rsidRPr="004B7BA1">
          <w:rPr>
            <w:sz w:val="20"/>
            <w:szCs w:val="20"/>
          </w:rPr>
          <w:instrText xml:space="preserve"> PAGE   \* MERGEFORMAT </w:instrText>
        </w:r>
        <w:r w:rsidRPr="004B7BA1">
          <w:rPr>
            <w:sz w:val="20"/>
            <w:szCs w:val="20"/>
          </w:rPr>
          <w:fldChar w:fldCharType="separate"/>
        </w:r>
        <w:r w:rsidR="00C6544F">
          <w:rPr>
            <w:noProof/>
            <w:sz w:val="20"/>
            <w:szCs w:val="20"/>
          </w:rPr>
          <w:t>2</w:t>
        </w:r>
        <w:r w:rsidRPr="004B7BA1">
          <w:rPr>
            <w:sz w:val="20"/>
            <w:szCs w:val="20"/>
          </w:rPr>
          <w:fldChar w:fldCharType="end"/>
        </w:r>
      </w:p>
    </w:sdtContent>
  </w:sdt>
  <w:p w:rsidR="00D705AA" w:rsidRDefault="00D705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E7D"/>
    <w:multiLevelType w:val="multilevel"/>
    <w:tmpl w:val="18FE1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1" w15:restartNumberingAfterBreak="0">
    <w:nsid w:val="07A74D2B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713D1C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567D03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0D43A9"/>
    <w:multiLevelType w:val="hybridMultilevel"/>
    <w:tmpl w:val="FED2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009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E9910BA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336354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C6538F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A339F0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541B8D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9F185E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8B143B"/>
    <w:multiLevelType w:val="multilevel"/>
    <w:tmpl w:val="B156A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34A3E61"/>
    <w:multiLevelType w:val="hybridMultilevel"/>
    <w:tmpl w:val="0450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D18B3"/>
    <w:multiLevelType w:val="multilevel"/>
    <w:tmpl w:val="FA2AB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9FF12DE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4C1D53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CC5222"/>
    <w:multiLevelType w:val="hybridMultilevel"/>
    <w:tmpl w:val="9240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E1323"/>
    <w:multiLevelType w:val="hybridMultilevel"/>
    <w:tmpl w:val="3C7A87B0"/>
    <w:lvl w:ilvl="0" w:tplc="CE7CFCA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F2C5A20"/>
    <w:multiLevelType w:val="hybridMultilevel"/>
    <w:tmpl w:val="50FE701E"/>
    <w:lvl w:ilvl="0" w:tplc="D66C9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905AA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8427713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C2C3076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2D5408"/>
    <w:multiLevelType w:val="hybridMultilevel"/>
    <w:tmpl w:val="999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D028A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23"/>
  </w:num>
  <w:num w:numId="7">
    <w:abstractNumId w:val="18"/>
  </w:num>
  <w:num w:numId="8">
    <w:abstractNumId w:val="4"/>
  </w:num>
  <w:num w:numId="9">
    <w:abstractNumId w:val="12"/>
  </w:num>
  <w:num w:numId="10">
    <w:abstractNumId w:val="22"/>
  </w:num>
  <w:num w:numId="11">
    <w:abstractNumId w:val="15"/>
  </w:num>
  <w:num w:numId="12">
    <w:abstractNumId w:val="21"/>
  </w:num>
  <w:num w:numId="13">
    <w:abstractNumId w:val="24"/>
  </w:num>
  <w:num w:numId="14">
    <w:abstractNumId w:val="2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  <w:num w:numId="23">
    <w:abstractNumId w:val="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A06"/>
    <w:rsid w:val="00215A06"/>
    <w:rsid w:val="0024398A"/>
    <w:rsid w:val="0049251E"/>
    <w:rsid w:val="0061012F"/>
    <w:rsid w:val="006D7CB0"/>
    <w:rsid w:val="008A6FAF"/>
    <w:rsid w:val="0094173A"/>
    <w:rsid w:val="00981FF3"/>
    <w:rsid w:val="0099399C"/>
    <w:rsid w:val="00B96899"/>
    <w:rsid w:val="00C6544F"/>
    <w:rsid w:val="00C764BF"/>
    <w:rsid w:val="00C85EE1"/>
    <w:rsid w:val="00D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EA68F"/>
  <w15:docId w15:val="{13D6D939-3A09-4922-A054-EC5A027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9C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9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itle"/>
    <w:basedOn w:val="a"/>
    <w:next w:val="a"/>
    <w:link w:val="a4"/>
    <w:uiPriority w:val="10"/>
    <w:qFormat/>
    <w:rsid w:val="0099399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939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99399C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99399C"/>
    <w:rPr>
      <w:smallCaps/>
      <w:color w:val="ED7D31" w:themeColor="accent2"/>
      <w:u w:val="single"/>
    </w:rPr>
  </w:style>
  <w:style w:type="table" w:styleId="a8">
    <w:name w:val="Table Grid"/>
    <w:basedOn w:val="a1"/>
    <w:uiPriority w:val="59"/>
    <w:rsid w:val="0099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99C"/>
  </w:style>
  <w:style w:type="paragraph" w:styleId="ab">
    <w:name w:val="footer"/>
    <w:basedOn w:val="a"/>
    <w:link w:val="ac"/>
    <w:uiPriority w:val="99"/>
    <w:unhideWhenUsed/>
    <w:rsid w:val="0099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99C"/>
  </w:style>
  <w:style w:type="paragraph" w:styleId="ad">
    <w:name w:val="Body Text"/>
    <w:basedOn w:val="a"/>
    <w:link w:val="ae"/>
    <w:semiHidden/>
    <w:unhideWhenUsed/>
    <w:rsid w:val="00993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93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9399C"/>
  </w:style>
  <w:style w:type="paragraph" w:styleId="af">
    <w:name w:val="Balloon Text"/>
    <w:basedOn w:val="a"/>
    <w:link w:val="af0"/>
    <w:uiPriority w:val="99"/>
    <w:semiHidden/>
    <w:unhideWhenUsed/>
    <w:rsid w:val="0099399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99C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99399C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99399C"/>
    <w:rPr>
      <w:color w:val="0563C1" w:themeColor="hyperlink"/>
      <w:u w:val="single"/>
    </w:rPr>
  </w:style>
  <w:style w:type="character" w:customStyle="1" w:styleId="af3">
    <w:name w:val="Колонтитул"/>
    <w:basedOn w:val="a0"/>
    <w:rsid w:val="009939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4">
    <w:name w:val="Subtle Emphasis"/>
    <w:basedOn w:val="a0"/>
    <w:uiPriority w:val="19"/>
    <w:qFormat/>
    <w:rsid w:val="0099399C"/>
    <w:rPr>
      <w:i/>
      <w:iCs/>
      <w:color w:val="808080" w:themeColor="text1" w:themeTint="7F"/>
    </w:rPr>
  </w:style>
  <w:style w:type="paragraph" w:styleId="af5">
    <w:name w:val="Normal (Web)"/>
    <w:basedOn w:val="a"/>
    <w:unhideWhenUsed/>
    <w:rsid w:val="00993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939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Базовый"/>
    <w:uiPriority w:val="99"/>
    <w:rsid w:val="0099399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lacentr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2020-10-16T19:22:00Z</dcterms:created>
  <dcterms:modified xsi:type="dcterms:W3CDTF">2020-11-16T17:32:00Z</dcterms:modified>
</cp:coreProperties>
</file>